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S1 Art &amp; Design Learner Journey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3" w:firstLine="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S1</w:t>
      </w:r>
      <w:r w:rsidDel="00000000" w:rsidR="00000000" w:rsidRPr="00000000">
        <w:rPr>
          <w:rtl w:val="0"/>
        </w:rPr>
      </w:r>
    </w:p>
    <w:tbl>
      <w:tblPr>
        <w:tblStyle w:val="Table1"/>
        <w:tblW w:w="1601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891"/>
        <w:gridCol w:w="2892"/>
        <w:gridCol w:w="2892"/>
        <w:gridCol w:w="2892"/>
        <w:gridCol w:w="2892"/>
        <w:tblGridChange w:id="0">
          <w:tblGrid>
            <w:gridCol w:w="1560"/>
            <w:gridCol w:w="2891"/>
            <w:gridCol w:w="2892"/>
            <w:gridCol w:w="2892"/>
            <w:gridCol w:w="2892"/>
            <w:gridCol w:w="289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Intention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 – learners will be able to;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Homework activities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to Support Learning at Home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Still Life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Learn to draw and paint real life objects.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symmetrically using a smooth light line.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Mix colours to create tone.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tone to make objects look 3D.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paint to create the textures of the objects.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strengths and areas for improvement in the artwork.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Tonal shading of shapes.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Tonal drawing of a mug.</w:t>
            </w:r>
          </w:p>
          <w:p w:rsidR="00000000" w:rsidDel="00000000" w:rsidP="00000000" w:rsidRDefault="00000000" w:rsidRPr="00000000" w14:paraId="0000001A">
            <w:pPr>
              <w:ind w:left="28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287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Both activities use the skills learned in the Still Life project. Learners then transfer these to another drawing material and object.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from real objects.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and </w:t>
            </w:r>
            <w:r w:rsidDel="00000000" w:rsidR="00000000" w:rsidRPr="00000000">
              <w:rPr>
                <w:rtl w:val="0"/>
              </w:rPr>
              <w:t xml:space="preserve">paint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using a different art material.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other artists work and find out about the techniques they used to draw and paint; ie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 Cezanne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Vincent Van Gogh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Scottish Colourists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</w:t>
            </w:r>
            <w:r w:rsidDel="00000000" w:rsidR="00000000" w:rsidRPr="00000000">
              <w:rPr>
                <w:rtl w:val="0"/>
              </w:rPr>
              <w:t xml:space="preserve">Learner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achievement. This is based on the progress made with class work. This is communicated to Parents/Carers through Tracking Reports, Full Reports and Parent/Carer Evenings.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Bag Design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Learn to produce an investigation drawing and use this to create design ideas and a final design.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Managing, Planning, Organising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 butterfly using oil pastels focusing on symmetry, colour and texture.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oil pastels to recreate the variety of colours and textures in the butterfly.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4 small design ideas for a bag, focusing on the stylisation of shape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pattern</w:t>
            </w:r>
            <w:r w:rsidDel="00000000" w:rsidR="00000000" w:rsidRPr="00000000">
              <w:rPr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colour and font ideas.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strengths and areas for improvement in each idea.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Experiment with coloured pencils to create a colour scheme for one of the design ideas. Focus on blending colours from one to another and tonal changes.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final bag design using shape, pattern and blended colours.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strengths and areas for improvement throughout the project.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line drawing of a kitchen utensil.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pattern using the drawing of a kitchen utensil.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7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Both activities use the skills learned in the bag design project. Learners then transfer these to create another drawing and a pattern using shape.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from photographs.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in a different art material.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at other artists work and their techniques of using oil pastels and coloured pencils;</w:t>
            </w:r>
            <w:r w:rsidDel="00000000" w:rsidR="00000000" w:rsidRPr="00000000">
              <w:rPr>
                <w:i w:val="0"/>
                <w:rtl w:val="0"/>
              </w:rPr>
              <w:t xml:space="preserve"> 10 Oil Pastel Techniques –       You Tube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2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an everyday object and then take an area from it and create shapes and repeat patterns.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Printmaking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Learn to print images.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with Others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Managing, Planning, Organising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4 small ideas for a built environment print focusing on line, shape and pattern. Identify strengths and areas for improvement in each idea.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elements from the above ideas and create a final built environment image that focuses on line strength, shape and pattern.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 craft knife to cut the above idea into a stencil for printing.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final print that captures bold line strength, shape and pattern.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strengths and areas for improvement in the final print.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 a pen line drawing of a building.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line drawing of an interior.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8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7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Both activities use the skills learned in the printing project. Learners then transfer these to create another drawing of a building and an interior.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buildings, built structures and interiors from the real object or a photograph.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areas of your drawings of </w:t>
            </w:r>
            <w:r w:rsidDel="00000000" w:rsidR="00000000" w:rsidRPr="00000000">
              <w:rPr>
                <w:rtl w:val="0"/>
              </w:rPr>
              <w:t xml:space="preserve">buildings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and structures to create new structure ideas.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Experiment with your ideas using line, shape and pattern.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at architecture.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Look at the work of other </w:t>
            </w:r>
            <w:r w:rsidDel="00000000" w:rsidR="00000000" w:rsidRPr="00000000">
              <w:rPr>
                <w:rtl w:val="0"/>
              </w:rPr>
              <w:t xml:space="preserve">printmakers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on Pinterest.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3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Browse the Glasgow Print Studio website to look at the work of local printmakers. www.gps.co.uk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-17" w:firstLine="0"/>
              <w:rPr/>
            </w:pPr>
            <w:r w:rsidDel="00000000" w:rsidR="00000000" w:rsidRPr="00000000">
              <w:rPr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</w:t>
            </w:r>
          </w:p>
        </w:tc>
      </w:tr>
      <w:tr>
        <w:trPr>
          <w:cantSplit w:val="0"/>
          <w:trHeight w:val="5186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Clay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Learn to make a 3D clay model.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Passport of Skills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Taking responsibility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Managing, Planning, Organising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6 small design ideas for a Scottish ‘Green Man’ mask using the proportions of the face, facial features and vegetation found in Scotland.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strengths and areas for improvement in each idea.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Select the most successful elements to create your final design.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clay to build up a 3D structure of a mask.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the clay to model and mould facial features and vegetation, using clay techniques to create 3D form, pattern and texture.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73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strengths and areas for improvement in the final model.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http://www.stravaiging.com/history/pictish/stones/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Visit this website and explore the interactive Pictish stone map of Scotland.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Investigate sites where the Green Man masonry carvings can be found.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the work of ceramists to find out which techniques they use to create texture and pattern;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Kate Malone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Keith Brymer Jones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Fenella Elms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Paola Paronetto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Learner progress is monitored every day in class. Through ongoing dialogue, Learners and Teachers identify strengths and areas for improvement and advice is given.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Throughout the year staff reflect on the level of Learner achievement. This is based on the progress made with class work. This is communicated to Parents/Carers through Tracking Reports, Full Reports and Parent/Carer Evenings.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1906" w:w="16838" w:orient="landscape"/>
      <w:pgMar w:bottom="1440" w:top="1440" w:left="1440" w:right="1440" w:header="85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4260460</wp:posOffset>
          </wp:positionH>
          <wp:positionV relativeFrom="paragraph">
            <wp:posOffset>-240664</wp:posOffset>
          </wp:positionV>
          <wp:extent cx="342409" cy="40259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409" cy="4025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Cathkin High School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64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7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64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7" w:hanging="360.0000000000001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7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D3FDD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2F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2F7D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F2D67"/>
  </w:style>
  <w:style w:type="paragraph" w:styleId="Footer">
    <w:name w:val="footer"/>
    <w:basedOn w:val="Normal"/>
    <w:link w:val="FooterChar"/>
    <w:uiPriority w:val="99"/>
    <w:unhideWhenUsed w:val="1"/>
    <w:rsid w:val="002F2D6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F2D67"/>
  </w:style>
  <w:style w:type="paragraph" w:styleId="ListParagraph">
    <w:name w:val="List Paragraph"/>
    <w:basedOn w:val="Normal"/>
    <w:uiPriority w:val="34"/>
    <w:qFormat w:val="1"/>
    <w:rsid w:val="00F36481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1024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TMLCite">
    <w:name w:val="HTML Cite"/>
    <w:basedOn w:val="DefaultParagraphFont"/>
    <w:uiPriority w:val="99"/>
    <w:semiHidden w:val="1"/>
    <w:unhideWhenUsed w:val="1"/>
    <w:rsid w:val="00B279A9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B279A9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F76E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4623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travaiging.com/history/pictish/stones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df63TA/36n+a8TPWm7acFj77Q==">AMUW2mURXPFL2lDhzQgc56ktJsIYQcwDicxO4Ney7nXXQHhbrn1Vwc1Vx3Iv5qrdXI8LroVPFRPII6hYhngYVSvVg27Vy9Mw3NZUaq1r808gfI2480A/ehS0USmwbV4eXEc+2eFAAy0D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2022-05-20T11:30:00Z</dcterms:created>
  <dc:creator>DLEVEY</dc:creator>
</cp:coreProperties>
</file>